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0D16E6">
        <w:rPr>
          <w:sz w:val="26"/>
          <w:szCs w:val="26"/>
        </w:rPr>
        <w:t>17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0D16E6">
        <w:rPr>
          <w:sz w:val="26"/>
          <w:szCs w:val="26"/>
        </w:rPr>
        <w:t>191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0D16E6">
        <w:rPr>
          <w:b/>
          <w:sz w:val="26"/>
          <w:szCs w:val="26"/>
        </w:rPr>
        <w:t xml:space="preserve">Князева </w:t>
      </w:r>
      <w:r w:rsidR="00D650FB">
        <w:rPr>
          <w:b/>
          <w:sz w:val="28"/>
          <w:szCs w:val="28"/>
        </w:rPr>
        <w:t>***</w:t>
      </w:r>
    </w:p>
    <w:p w:rsidR="00FE729A" w:rsidP="00FE729A">
      <w:pPr>
        <w:jc w:val="center"/>
        <w:rPr>
          <w:b/>
          <w:sz w:val="26"/>
          <w:szCs w:val="26"/>
        </w:rPr>
      </w:pP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21.08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Князев Б.И.</w:t>
      </w:r>
      <w:r>
        <w:rPr>
          <w:sz w:val="26"/>
          <w:szCs w:val="26"/>
        </w:rPr>
        <w:t xml:space="preserve">, проживающий по адресу: </w:t>
      </w:r>
      <w:r w:rsidR="00D650FB">
        <w:rPr>
          <w:b/>
          <w:sz w:val="28"/>
          <w:szCs w:val="28"/>
        </w:rPr>
        <w:t>**</w:t>
      </w:r>
      <w:r w:rsidR="00D650FB">
        <w:rPr>
          <w:b/>
          <w:sz w:val="28"/>
          <w:szCs w:val="28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10</w:t>
      </w:r>
      <w:r>
        <w:rPr>
          <w:sz w:val="26"/>
          <w:szCs w:val="26"/>
        </w:rPr>
        <w:t xml:space="preserve">.06.2024 № </w:t>
      </w:r>
      <w:r w:rsidR="00D650FB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0D16E6">
        <w:rPr>
          <w:sz w:val="26"/>
          <w:szCs w:val="26"/>
        </w:rPr>
        <w:t>Князев Б.И.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0D16E6">
        <w:rPr>
          <w:szCs w:val="26"/>
        </w:rPr>
        <w:t>Князева Б.И.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0D16E6">
        <w:rPr>
          <w:szCs w:val="26"/>
        </w:rPr>
        <w:t>Князева Б.И.</w:t>
      </w:r>
      <w:r>
        <w:rPr>
          <w:szCs w:val="26"/>
        </w:rPr>
        <w:t xml:space="preserve">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0D16E6">
        <w:rPr>
          <w:b/>
          <w:sz w:val="26"/>
          <w:szCs w:val="26"/>
        </w:rPr>
        <w:t xml:space="preserve">Князева </w:t>
      </w:r>
      <w:r w:rsidR="00D650FB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>нистративного штрафа в размере 1</w:t>
      </w:r>
      <w:r>
        <w:rPr>
          <w:sz w:val="26"/>
          <w:szCs w:val="26"/>
        </w:rPr>
        <w:t>000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D16E6" w:rsidR="000D16E6">
        <w:rPr>
          <w:bCs/>
          <w:sz w:val="26"/>
          <w:szCs w:val="26"/>
        </w:rPr>
        <w:t>0412365400715001912520117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4B06D4"/>
    <w:rsid w:val="00777A9C"/>
    <w:rsid w:val="00D650FB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